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lang w:val="en-US"/>
        </w:rPr>
      </w:pPr>
      <w:r>
        <w:rPr>
          <w:lang w:val="en-US"/>
        </w:rPr>
        <w:t xml:space="preserve">Abstract for ISTP 11 20th -24th, May in Toulouse, France</w:t>
      </w:r>
      <w:r/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Best </w:t>
      </w:r>
      <w:r>
        <w:rPr>
          <w:b/>
          <w:sz w:val="28"/>
          <w:szCs w:val="28"/>
          <w:lang w:val="en-US"/>
        </w:rPr>
        <w:t xml:space="preserve">E</w:t>
      </w:r>
      <w:r>
        <w:rPr>
          <w:b/>
          <w:sz w:val="28"/>
          <w:szCs w:val="28"/>
          <w:lang w:val="en-US"/>
        </w:rPr>
        <w:t xml:space="preserve">stimate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Sedimentation Doppler </w:t>
      </w:r>
      <w:r>
        <w:rPr>
          <w:b/>
          <w:sz w:val="28"/>
          <w:szCs w:val="28"/>
          <w:lang w:val="en-US"/>
        </w:rPr>
        <w:t xml:space="preserve">V</w:t>
      </w:r>
      <w:r>
        <w:rPr>
          <w:b/>
          <w:sz w:val="28"/>
          <w:szCs w:val="28"/>
          <w:lang w:val="en-US"/>
        </w:rPr>
        <w:t xml:space="preserve">elocity from</w:t>
      </w:r>
      <w:r>
        <w:rPr>
          <w:b/>
          <w:sz w:val="28"/>
          <w:szCs w:val="28"/>
          <w:lang w:val="en-US"/>
        </w:rPr>
        <w:t xml:space="preserve"> the </w:t>
      </w:r>
      <w:r>
        <w:rPr>
          <w:b/>
          <w:sz w:val="28"/>
          <w:szCs w:val="28"/>
          <w:lang w:val="en-US"/>
        </w:rPr>
        <w:t xml:space="preserve">EarthCARE</w:t>
      </w:r>
      <w:r>
        <w:rPr>
          <w:b/>
          <w:sz w:val="28"/>
          <w:szCs w:val="28"/>
          <w:lang w:val="en-US"/>
        </w:rPr>
        <w:t xml:space="preserve"> Cloud Profiling Radar</w:t>
      </w:r>
      <w:r/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lang w:val="en-US"/>
        </w:rPr>
      </w:pPr>
      <w:r>
        <w:rPr>
          <w:lang w:val="en-US"/>
        </w:rPr>
        <w:t xml:space="preserve">Lukas Pfitzenmaier</w:t>
      </w:r>
      <w:r>
        <w:rPr>
          <w:vertAlign w:val="superscript"/>
          <w:lang w:val="en-US"/>
        </w:rPr>
        <w:t xml:space="preserve">1</w:t>
      </w:r>
      <w:r>
        <w:rPr>
          <w:lang w:val="en-US"/>
        </w:rPr>
        <w:t xml:space="preserve">, Pavlos Kollias</w:t>
      </w:r>
      <w:r>
        <w:rPr>
          <w:vertAlign w:val="superscript"/>
          <w:lang w:val="en-US"/>
        </w:rPr>
        <w:t xml:space="preserve">1,2</w:t>
      </w:r>
      <w:r>
        <w:rPr>
          <w:lang w:val="en-US"/>
        </w:rPr>
        <w:t xml:space="preserve">,</w:t>
      </w:r>
      <w:r>
        <w:rPr>
          <w:lang w:val="en-US"/>
        </w:rPr>
        <w:t xml:space="preserve"> Alessandro Battaglia</w:t>
      </w:r>
      <w:r>
        <w:rPr>
          <w:vertAlign w:val="superscript"/>
          <w:lang w:val="en-US"/>
        </w:rPr>
        <w:t xml:space="preserve">3</w:t>
      </w:r>
      <w:r>
        <w:rPr>
          <w:lang w:val="en-US"/>
        </w:rPr>
        <w:t xml:space="preserve"> and Alexandra </w:t>
      </w:r>
      <w:r>
        <w:rPr>
          <w:lang w:val="en-US"/>
        </w:rPr>
        <w:t xml:space="preserve">T</w:t>
      </w:r>
      <w:r>
        <w:rPr>
          <w:lang w:val="en-US"/>
        </w:rPr>
        <w:t xml:space="preserve">atarevic</w:t>
      </w:r>
      <w:r>
        <w:rPr>
          <w:vertAlign w:val="superscript"/>
          <w:lang w:val="en-US"/>
        </w:rPr>
        <w:t xml:space="preserve">4</w:t>
      </w:r>
      <w:r/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lang w:val="en-US"/>
        </w:rPr>
      </w:pPr>
      <w:r>
        <w:rPr>
          <w:vertAlign w:val="superscript"/>
          <w:lang w:val="en-US"/>
        </w:rPr>
        <w:t xml:space="preserve">1</w:t>
      </w:r>
      <w:r>
        <w:rPr>
          <w:lang w:val="en-US"/>
        </w:rPr>
        <w:t xml:space="preserve">University of Cologne, Germany; </w:t>
      </w:r>
      <w:r/>
    </w:p>
    <w:p>
      <w:pPr>
        <w:rPr>
          <w:lang w:val="en-US"/>
        </w:rPr>
      </w:pPr>
      <w:r>
        <w:rPr>
          <w:vertAlign w:val="superscript"/>
          <w:lang w:val="en-US"/>
        </w:rPr>
        <w:t xml:space="preserve">2</w:t>
      </w:r>
      <w:r>
        <w:rPr>
          <w:lang w:val="en-US"/>
        </w:rPr>
        <w:t xml:space="preserve">Stony Brook University, NY, USA;</w:t>
      </w:r>
      <w:r/>
    </w:p>
    <w:p>
      <w:pPr>
        <w:rPr>
          <w:lang w:val="en-US"/>
        </w:rPr>
      </w:pPr>
      <w:r>
        <w:rPr>
          <w:vertAlign w:val="superscript"/>
          <w:lang w:val="en-US"/>
        </w:rPr>
        <w:t xml:space="preserve">3</w:t>
      </w:r>
      <w:r>
        <w:rPr>
          <w:lang w:val="en-US"/>
        </w:rPr>
        <w:t xml:space="preserve">LUniversity of Leicester, UK;</w:t>
      </w:r>
      <w:r>
        <w:rPr>
          <w:lang w:val="en-US"/>
        </w:rPr>
      </w:r>
      <w:r/>
    </w:p>
    <w:p>
      <w:pPr>
        <w:rPr>
          <w:lang w:val="en-US"/>
        </w:rPr>
      </w:pPr>
      <w:r>
        <w:rPr>
          <w:vertAlign w:val="superscript"/>
          <w:lang w:val="en-US"/>
        </w:rPr>
        <w:t xml:space="preserve">4</w:t>
      </w:r>
      <w:r>
        <w:rPr>
          <w:lang w:val="en-US"/>
        </w:rPr>
        <w:t xml:space="preserve">McGill University, Montrea, Canada;</w:t>
      </w:r>
      <w:r>
        <w:rPr>
          <w:lang w:val="en-US"/>
        </w:rPr>
      </w:r>
      <w:r/>
    </w:p>
    <w:p>
      <w:pPr>
        <w:rPr>
          <w:lang w:val="en-US"/>
        </w:rPr>
      </w:pPr>
      <w:r>
        <w:rPr>
          <w:lang w:val="en-US"/>
        </w:rPr>
      </w:r>
      <w:r/>
    </w:p>
    <w:p>
      <w:pPr>
        <w:rPr>
          <w:lang w:val="en-US"/>
        </w:rPr>
      </w:pPr>
      <w:r>
        <w:rPr>
          <w:u w:val="single"/>
          <w:lang w:val="en-US"/>
        </w:rPr>
        <w:t xml:space="preserve">Abstract: </w:t>
      </w:r>
      <w:r/>
    </w:p>
    <w:p>
      <w:pPr>
        <w:pStyle w:val="250"/>
        <w:jc w:val="both"/>
        <w:spacing w:after="0" w:afterAutospacing="0" w:before="0" w:beforeAutospacing="0"/>
        <w:rPr>
          <w:rFonts w:ascii="Liberation Serif" w:hAnsi="Liberation Serif"/>
          <w:color w:val="00000A"/>
          <w:lang w:val="en-US"/>
        </w:rPr>
      </w:pPr>
      <w:r>
        <w:rPr>
          <w:rFonts w:ascii="Liberation Serif" w:hAnsi="Liberation Serif"/>
          <w:color w:val="00000A"/>
          <w:lang w:val="en-US"/>
        </w:rPr>
        <w:t xml:space="preserve">The joined ESA-JAXA</w:t>
      </w:r>
      <w:r>
        <w:rPr>
          <w:rFonts w:ascii="Liberation Serif" w:hAnsi="Liberation Serif"/>
          <w:color w:val="00000A"/>
          <w:lang w:val="en-US"/>
        </w:rPr>
        <w:t xml:space="preserve"> </w:t>
      </w:r>
      <w:r>
        <w:rPr>
          <w:rFonts w:ascii="Liberation Serif" w:hAnsi="Liberation Serif"/>
          <w:color w:val="00000A"/>
          <w:lang w:val="en-US"/>
        </w:rPr>
        <w:t xml:space="preserve">Earth</w:t>
      </w:r>
      <w:r>
        <w:rPr>
          <w:rFonts w:ascii="Liberation Serif" w:hAnsi="Liberation Serif"/>
          <w:color w:val="00000A"/>
          <w:lang w:val="en-US"/>
        </w:rPr>
        <w:t xml:space="preserve">’s </w:t>
      </w:r>
      <w:r>
        <w:rPr>
          <w:rFonts w:ascii="Liberation Serif" w:hAnsi="Liberation Serif"/>
          <w:color w:val="00000A"/>
          <w:lang w:val="en-US"/>
        </w:rPr>
        <w:t xml:space="preserve">C</w:t>
      </w:r>
      <w:r>
        <w:rPr>
          <w:rFonts w:ascii="Liberation Serif" w:hAnsi="Liberation Serif"/>
          <w:color w:val="00000A"/>
          <w:lang w:val="en-US"/>
        </w:rPr>
        <w:t xml:space="preserve">loud </w:t>
      </w:r>
      <w:r>
        <w:rPr>
          <w:rFonts w:ascii="Liberation Serif" w:hAnsi="Liberation Serif"/>
          <w:color w:val="00000A"/>
          <w:lang w:val="en-US"/>
        </w:rPr>
        <w:t xml:space="preserve">A</w:t>
      </w:r>
      <w:r>
        <w:rPr>
          <w:rFonts w:ascii="Liberation Serif" w:hAnsi="Liberation Serif"/>
          <w:color w:val="00000A"/>
          <w:lang w:val="en-US"/>
        </w:rPr>
        <w:t xml:space="preserve">erosol and </w:t>
      </w:r>
      <w:r>
        <w:rPr>
          <w:rFonts w:ascii="Liberation Serif" w:hAnsi="Liberation Serif"/>
          <w:color w:val="00000A"/>
          <w:lang w:val="en-US"/>
        </w:rPr>
        <w:t xml:space="preserve">R</w:t>
      </w:r>
      <w:r>
        <w:rPr>
          <w:rFonts w:ascii="Liberation Serif" w:hAnsi="Liberation Serif"/>
          <w:color w:val="00000A"/>
          <w:lang w:val="en-US"/>
        </w:rPr>
        <w:t xml:space="preserve">adiation </w:t>
      </w:r>
      <w:r>
        <w:rPr>
          <w:rFonts w:ascii="Liberation Serif" w:hAnsi="Liberation Serif"/>
          <w:color w:val="00000A"/>
          <w:lang w:val="en-US"/>
        </w:rPr>
        <w:t xml:space="preserve">E</w:t>
      </w:r>
      <w:r>
        <w:rPr>
          <w:rFonts w:ascii="Liberation Serif" w:hAnsi="Liberation Serif"/>
          <w:color w:val="00000A"/>
          <w:lang w:val="en-US"/>
        </w:rPr>
        <w:t xml:space="preserve">xplorer (</w:t>
      </w:r>
      <w:r>
        <w:rPr>
          <w:rFonts w:ascii="Liberation Serif" w:hAnsi="Liberation Serif"/>
          <w:color w:val="00000A"/>
          <w:lang w:val="en-US"/>
        </w:rPr>
        <w:t xml:space="preserve">EarthCARE</w:t>
      </w:r>
      <w:r>
        <w:rPr>
          <w:rFonts w:ascii="Liberation Serif" w:hAnsi="Liberation Serif"/>
          <w:color w:val="00000A"/>
          <w:lang w:val="en-US"/>
        </w:rPr>
        <w:t xml:space="preserve">)</w:t>
      </w:r>
      <w:r>
        <w:rPr>
          <w:rFonts w:ascii="Liberation Serif" w:hAnsi="Liberation Serif"/>
          <w:color w:val="00000A"/>
          <w:lang w:val="en-US"/>
        </w:rPr>
        <w:t xml:space="preserve"> mission</w:t>
      </w:r>
      <w:r>
        <w:rPr>
          <w:rFonts w:ascii="Liberation Serif" w:hAnsi="Liberation Serif"/>
          <w:color w:val="00000A"/>
          <w:lang w:val="en-US"/>
        </w:rPr>
        <w:t xml:space="preserve"> features the first </w:t>
      </w:r>
      <w:r>
        <w:rPr>
          <w:rFonts w:ascii="Liberation Serif" w:hAnsi="Liberation Serif"/>
          <w:color w:val="00000A"/>
          <w:lang w:val="en-US"/>
        </w:rPr>
        <w:t xml:space="preserve">Doppler</w:t>
      </w:r>
      <w:r>
        <w:rPr>
          <w:rFonts w:ascii="Liberation Serif" w:hAnsi="Liberation Serif"/>
          <w:color w:val="00000A"/>
          <w:lang w:val="en-US"/>
        </w:rPr>
        <w:t xml:space="preserve">ized</w:t>
      </w:r>
      <w:r>
        <w:rPr>
          <w:rFonts w:ascii="Liberation Serif" w:hAnsi="Liberation Serif"/>
          <w:color w:val="00000A"/>
          <w:lang w:val="en-US"/>
        </w:rPr>
        <w:t xml:space="preserve"> </w:t>
      </w:r>
      <w:r>
        <w:rPr>
          <w:rFonts w:ascii="Liberation Serif" w:hAnsi="Liberation Serif"/>
          <w:color w:val="00000A"/>
          <w:lang w:val="en-US"/>
        </w:rPr>
        <w:t xml:space="preserve">94-GHz Cloud Profiling Radar (CPR), with enhanced sensitivity </w:t>
      </w:r>
      <w:r>
        <w:rPr>
          <w:rFonts w:ascii="Liberation Serif" w:hAnsi="Liberation Serif"/>
          <w:color w:val="00000A"/>
          <w:lang w:val="en-US"/>
        </w:rPr>
        <w:t xml:space="preserve">and improved resolution </w:t>
      </w:r>
      <w:r>
        <w:rPr>
          <w:rFonts w:ascii="Liberation Serif" w:hAnsi="Liberation Serif"/>
          <w:color w:val="00000A"/>
          <w:lang w:val="en-US"/>
        </w:rPr>
        <w:t xml:space="preserve">compared to </w:t>
      </w:r>
      <w:r>
        <w:rPr>
          <w:rFonts w:ascii="Liberation Serif" w:hAnsi="Liberation Serif"/>
          <w:color w:val="00000A"/>
          <w:lang w:val="en-US"/>
        </w:rPr>
        <w:t xml:space="preserve">NASA’s </w:t>
      </w:r>
      <w:r>
        <w:rPr>
          <w:rFonts w:ascii="Liberation Serif" w:hAnsi="Liberation Serif"/>
          <w:color w:val="00000A"/>
          <w:lang w:val="en-US"/>
        </w:rPr>
        <w:t xml:space="preserve">CloudSat</w:t>
      </w:r>
      <w:r>
        <w:rPr>
          <w:rFonts w:ascii="Liberation Serif" w:hAnsi="Liberation Serif"/>
          <w:color w:val="00000A"/>
          <w:lang w:val="en-US"/>
        </w:rPr>
        <w:t xml:space="preserve"> CPR. These features, especially the availability</w:t>
      </w:r>
      <w:r>
        <w:rPr>
          <w:rFonts w:ascii="Liberation Serif" w:hAnsi="Liberation Serif"/>
          <w:color w:val="00000A"/>
          <w:lang w:val="en-US"/>
        </w:rPr>
        <w:t xml:space="preserve"> </w:t>
      </w:r>
      <w:r>
        <w:rPr>
          <w:rFonts w:ascii="Liberation Serif" w:hAnsi="Liberation Serif"/>
          <w:color w:val="00000A"/>
          <w:lang w:val="en-US"/>
        </w:rPr>
        <w:t xml:space="preserve">of Do</w:t>
      </w:r>
      <w:r>
        <w:rPr>
          <w:rFonts w:ascii="Liberation Serif" w:hAnsi="Liberation Serif"/>
          <w:color w:val="00000A"/>
          <w:lang w:val="en-US"/>
        </w:rPr>
        <w:t xml:space="preserve">ppl</w:t>
      </w:r>
      <w:r>
        <w:rPr>
          <w:rFonts w:ascii="Liberation Serif" w:hAnsi="Liberation Serif"/>
          <w:color w:val="00000A"/>
          <w:lang w:val="en-US"/>
        </w:rPr>
        <w:t xml:space="preserve">er velocity measurements, are expected to improve the CPR-based detection of clouds, microphysical retrievals in clouds and precipitation and for the first time provide information about </w:t>
      </w:r>
      <w:r>
        <w:rPr>
          <w:rFonts w:ascii="Liberation Serif" w:hAnsi="Liberation Serif"/>
          <w:color w:val="00000A"/>
          <w:lang w:val="en-US"/>
        </w:rPr>
        <w:t xml:space="preserve">particle sedimentation velocity and vertical</w:t>
      </w:r>
      <w:r>
        <w:rPr>
          <w:rFonts w:ascii="Liberation Serif" w:hAnsi="Liberation Serif"/>
          <w:color w:val="00000A"/>
          <w:lang w:val="en-US"/>
        </w:rPr>
        <w:t xml:space="preserve"> motion</w:t>
      </w:r>
      <w:r>
        <w:rPr>
          <w:rFonts w:ascii="Liberation Serif" w:hAnsi="Liberation Serif"/>
          <w:color w:val="00000A"/>
          <w:lang w:val="en-US"/>
        </w:rPr>
        <w:t xml:space="preserve">s</w:t>
      </w:r>
      <w:r>
        <w:rPr>
          <w:rFonts w:ascii="Liberation Serif" w:hAnsi="Liberation Serif"/>
          <w:color w:val="00000A"/>
          <w:lang w:val="en-US"/>
        </w:rPr>
        <w:t xml:space="preserve"> in </w:t>
      </w:r>
      <w:r>
        <w:rPr>
          <w:rFonts w:ascii="Liberation Serif" w:hAnsi="Liberation Serif"/>
          <w:color w:val="00000A"/>
          <w:lang w:val="en-US"/>
        </w:rPr>
        <w:t xml:space="preserve">convective </w:t>
      </w:r>
      <w:r>
        <w:rPr>
          <w:rFonts w:ascii="Liberation Serif" w:hAnsi="Liberation Serif"/>
          <w:color w:val="00000A"/>
          <w:lang w:val="en-US"/>
        </w:rPr>
        <w:t xml:space="preserve">clouds. </w:t>
      </w:r>
      <w:r/>
    </w:p>
    <w:p>
      <w:pPr>
        <w:pStyle w:val="250"/>
        <w:jc w:val="both"/>
        <w:spacing w:after="0" w:afterAutospacing="0" w:before="0" w:beforeAutospacing="0"/>
        <w:rPr>
          <w:rFonts w:ascii="Liberation Serif" w:hAnsi="Liberation Serif"/>
          <w:color w:val="00000A"/>
          <w:lang w:val="en-US"/>
        </w:rPr>
      </w:pPr>
      <w:r>
        <w:rPr>
          <w:rFonts w:ascii="Liberation Serif" w:hAnsi="Liberation Serif"/>
          <w:color w:val="00000A"/>
          <w:lang w:val="en-US"/>
        </w:rPr>
      </w:r>
      <w:r/>
    </w:p>
    <w:p>
      <w:pPr>
        <w:pStyle w:val="250"/>
        <w:jc w:val="both"/>
        <w:spacing w:after="0" w:afterAutospacing="0" w:before="0" w:beforeAutospacing="0"/>
        <w:rPr>
          <w:rFonts w:ascii="Liberation Serif" w:hAnsi="Liberation Serif"/>
          <w:color w:val="00000A"/>
          <w:lang w:val="en-US"/>
        </w:rPr>
      </w:pPr>
      <w:r>
        <w:rPr>
          <w:rFonts w:ascii="Liberation Serif" w:hAnsi="Liberation Serif"/>
          <w:color w:val="00000A"/>
          <w:lang w:val="en-US"/>
        </w:rPr>
        <w:t xml:space="preserve">The Doppler velocity estimates from the </w:t>
      </w:r>
      <w:r>
        <w:rPr>
          <w:rFonts w:ascii="Liberation Serif" w:hAnsi="Liberation Serif"/>
          <w:color w:val="00000A"/>
          <w:lang w:val="en-US"/>
        </w:rPr>
        <w:t xml:space="preserve">EarthCARE</w:t>
      </w:r>
      <w:r>
        <w:rPr>
          <w:rFonts w:ascii="Liberation Serif" w:hAnsi="Liberation Serif"/>
          <w:color w:val="00000A"/>
          <w:lang w:val="en-US"/>
        </w:rPr>
        <w:t xml:space="preserve"> CPR are expected to be noisy due to several factors: mo</w:t>
      </w:r>
      <w:r>
        <w:rPr>
          <w:rFonts w:ascii="Liberation Serif" w:hAnsi="Liberation Serif"/>
          <w:color w:val="00000A"/>
          <w:lang w:val="en-US"/>
        </w:rPr>
        <w:t xml:space="preserve">tion of the platform, non-uniform beam filling, narrow Nyquist velocity boundaries, antenna </w:t>
      </w:r>
      <w:r>
        <w:rPr>
          <w:rFonts w:ascii="Liberation Serif" w:hAnsi="Liberation Serif"/>
          <w:color w:val="00000A"/>
          <w:lang w:val="en-US"/>
        </w:rPr>
        <w:t xml:space="preserve">mispointing</w:t>
      </w:r>
      <w:r>
        <w:rPr>
          <w:rFonts w:ascii="Liberation Serif" w:hAnsi="Liberation Serif"/>
          <w:color w:val="00000A"/>
          <w:lang w:val="en-US"/>
        </w:rPr>
        <w:t xml:space="preserve"> etc. </w:t>
      </w:r>
      <w:r>
        <w:rPr>
          <w:rFonts w:ascii="Liberation Serif" w:hAnsi="Liberation Serif"/>
          <w:color w:val="00000A"/>
          <w:lang w:val="en-US"/>
        </w:rPr>
        <w:t xml:space="preserve">Some of these effects are expected to be addressed in the L2 data post-processing. A</w:t>
      </w:r>
      <w:r>
        <w:rPr>
          <w:rFonts w:ascii="Liberation Serif" w:hAnsi="Liberation Serif"/>
          <w:color w:val="00000A"/>
          <w:lang w:val="en-US"/>
        </w:rPr>
        <w:t xml:space="preserve">fter these corrections are implemented</w:t>
      </w:r>
      <w:r>
        <w:rPr>
          <w:rFonts w:ascii="Liberation Serif" w:hAnsi="Liberation Serif"/>
          <w:color w:val="00000A"/>
          <w:lang w:val="en-US"/>
        </w:rPr>
        <w:t xml:space="preserve">, the measured Doppler velocity is expected to have an uncertainty betwe</w:t>
      </w:r>
      <w:r>
        <w:rPr>
          <w:rFonts w:ascii="Liberation Serif" w:hAnsi="Liberation Serif"/>
          <w:color w:val="00000A"/>
          <w:lang w:val="en-US"/>
        </w:rPr>
        <w:t xml:space="preserve">en 0.5 to 1.0 ms</w:t>
      </w:r>
      <w:r>
        <w:rPr>
          <w:rFonts w:ascii="Liberation Serif" w:hAnsi="Liberation Serif"/>
          <w:color w:val="00000A"/>
          <w:vertAlign w:val="superscript"/>
          <w:lang w:val="en-US"/>
        </w:rPr>
        <w:t xml:space="preserve">-1</w:t>
      </w:r>
      <w:r>
        <w:rPr>
          <w:rFonts w:ascii="Liberation Serif" w:hAnsi="Liberation Serif"/>
          <w:color w:val="00000A"/>
          <w:lang w:val="en-US"/>
        </w:rPr>
        <w:t xml:space="preserve"> that is too high for the Doppler velocities to be able to </w:t>
      </w:r>
      <w:r>
        <w:rPr>
          <w:rFonts w:ascii="Liberation Serif" w:hAnsi="Liberation Serif"/>
          <w:color w:val="00000A"/>
          <w:lang w:val="en-US"/>
        </w:rPr>
        <w:t xml:space="preserve">constraint particle size information especially in light precipitation and ice/snow sedimentation conditions.</w:t>
      </w:r>
      <w:r>
        <w:rPr>
          <w:rFonts w:ascii="Liberation Serif" w:hAnsi="Liberation Serif"/>
          <w:color w:val="00000A"/>
          <w:lang w:val="en-US"/>
        </w:rPr>
        <w:t xml:space="preserve"> </w:t>
      </w:r>
      <w:r/>
    </w:p>
    <w:p>
      <w:pPr>
        <w:pStyle w:val="250"/>
        <w:jc w:val="both"/>
        <w:spacing w:after="0" w:afterAutospacing="0" w:before="0" w:beforeAutospacing="0"/>
        <w:rPr>
          <w:rFonts w:ascii="Liberation Serif" w:hAnsi="Liberation Serif"/>
          <w:color w:val="00000A"/>
          <w:lang w:val="en-US"/>
        </w:rPr>
      </w:pPr>
      <w:r>
        <w:rPr>
          <w:rFonts w:ascii="Liberation Serif" w:hAnsi="Liberation Serif"/>
          <w:color w:val="00000A"/>
          <w:lang w:val="en-US"/>
        </w:rPr>
      </w:r>
      <w:r/>
    </w:p>
    <w:p>
      <w:pPr>
        <w:pStyle w:val="250"/>
        <w:jc w:val="both"/>
        <w:spacing w:after="0" w:afterAutospacing="0" w:before="0" w:beforeAutospacing="0"/>
        <w:rPr>
          <w:rFonts w:ascii="Liberation Serif" w:hAnsi="Liberation Serif"/>
          <w:color w:val="00000A"/>
          <w:lang w:val="en-US"/>
        </w:rPr>
      </w:pPr>
      <w:r>
        <w:rPr>
          <w:rFonts w:ascii="Liberation Serif" w:hAnsi="Liberation Serif"/>
          <w:color w:val="00000A"/>
          <w:lang w:val="en-US"/>
        </w:rPr>
        <w:t xml:space="preserve">Here, we will present additional</w:t>
      </w:r>
      <w:r>
        <w:rPr>
          <w:rFonts w:ascii="Liberation Serif" w:hAnsi="Liberation Serif"/>
          <w:color w:val="00000A"/>
          <w:lang w:val="en-US"/>
        </w:rPr>
        <w:t xml:space="preserve"> improvement</w:t>
      </w:r>
      <w:r>
        <w:rPr>
          <w:rFonts w:ascii="Liberation Serif" w:hAnsi="Liberation Serif"/>
          <w:color w:val="00000A"/>
          <w:lang w:val="en-US"/>
        </w:rPr>
        <w:t xml:space="preserve">s in the quality of the </w:t>
      </w:r>
      <w:r>
        <w:rPr>
          <w:rFonts w:ascii="Liberation Serif" w:hAnsi="Liberation Serif"/>
          <w:color w:val="00000A"/>
          <w:lang w:val="en-US"/>
        </w:rPr>
        <w:t xml:space="preserve">EarthCARE</w:t>
      </w:r>
      <w:r>
        <w:rPr>
          <w:rFonts w:ascii="Liberation Serif" w:hAnsi="Liberation Serif"/>
          <w:color w:val="00000A"/>
          <w:lang w:val="en-US"/>
        </w:rPr>
        <w:t xml:space="preserve"> CPR Doppler velocities by using match filtering techniques</w:t>
      </w:r>
      <w:r>
        <w:rPr>
          <w:rFonts w:ascii="Liberation Serif" w:hAnsi="Liberation Serif"/>
          <w:color w:val="00000A"/>
          <w:lang w:val="en-US"/>
        </w:rPr>
        <w:t xml:space="preserve"> </w:t>
      </w:r>
      <w:r>
        <w:rPr>
          <w:rFonts w:ascii="Liberation Serif" w:hAnsi="Liberation Serif"/>
          <w:color w:val="00000A"/>
          <w:lang w:val="en-US"/>
        </w:rPr>
        <w:t xml:space="preserve">and </w:t>
      </w:r>
      <w:r>
        <w:rPr>
          <w:rFonts w:ascii="Liberation Serif" w:hAnsi="Liberation Serif"/>
          <w:color w:val="00000A"/>
          <w:lang w:val="en-US"/>
        </w:rPr>
        <w:t xml:space="preserve">using spatially constructed Z-V power law relationships</w:t>
      </w:r>
      <w:r>
        <w:rPr>
          <w:rFonts w:ascii="Liberation Serif" w:hAnsi="Liberation Serif"/>
          <w:color w:val="00000A"/>
          <w:lang w:val="en-US"/>
        </w:rPr>
        <w:t xml:space="preserve">. The proposed technique is tested on </w:t>
      </w:r>
      <w:r>
        <w:rPr>
          <w:rFonts w:ascii="Liberation Serif" w:hAnsi="Liberation Serif"/>
          <w:color w:val="00000A"/>
          <w:lang w:val="en-US"/>
        </w:rPr>
        <w:t xml:space="preserve">the official test scenes of the </w:t>
      </w:r>
      <w:r>
        <w:rPr>
          <w:rFonts w:ascii="Liberation Serif" w:hAnsi="Liberation Serif"/>
          <w:color w:val="00000A"/>
          <w:lang w:val="en-US"/>
        </w:rPr>
        <w:t xml:space="preserve">EarthCARE</w:t>
      </w:r>
      <w:r>
        <w:rPr>
          <w:rFonts w:ascii="Liberation Serif" w:hAnsi="Liberation Serif"/>
          <w:color w:val="00000A"/>
          <w:lang w:val="en-US"/>
        </w:rPr>
        <w:t xml:space="preserve"> L2 data products using a so</w:t>
      </w:r>
      <w:r>
        <w:rPr>
          <w:rFonts w:ascii="Liberation Serif" w:hAnsi="Liberation Serif"/>
          <w:color w:val="00000A"/>
          <w:lang w:val="en-US"/>
        </w:rPr>
        <w:t xml:space="preserve">phisticated </w:t>
      </w:r>
      <w:r>
        <w:rPr>
          <w:rFonts w:ascii="Liberation Serif" w:hAnsi="Liberation Serif"/>
          <w:color w:val="00000A"/>
          <w:lang w:val="en-US"/>
        </w:rPr>
        <w:t xml:space="preserve">EarthCARE</w:t>
      </w:r>
      <w:r>
        <w:rPr>
          <w:rFonts w:ascii="Liberation Serif" w:hAnsi="Liberation Serif"/>
          <w:color w:val="00000A"/>
          <w:lang w:val="en-US"/>
        </w:rPr>
        <w:t xml:space="preserve"> CPR forward simulator. The proposed technique clearly improves the quality of the CPR Doppler velocities</w:t>
      </w:r>
      <w:r>
        <w:rPr>
          <w:rFonts w:ascii="Liberation Serif" w:hAnsi="Liberation Serif"/>
          <w:color w:val="00000A"/>
          <w:lang w:val="en-US"/>
        </w:rPr>
        <w:t xml:space="preserve">, thus, improves their applicability</w:t>
      </w:r>
      <w:bookmarkStart w:id="50" w:name="_GoBack"/>
      <w:r/>
      <w:bookmarkEnd w:id="50"/>
      <w:r>
        <w:rPr>
          <w:rFonts w:ascii="Liberation Serif" w:hAnsi="Liberation Serif"/>
          <w:color w:val="00000A"/>
          <w:lang w:val="en-US"/>
        </w:rPr>
        <w:t xml:space="preserve"> in constraining particle size information in L2 data products.</w:t>
      </w:r>
      <w:r>
        <w:rPr>
          <w:rFonts w:ascii="Liberation Serif" w:hAnsi="Liberation Serif"/>
          <w:color w:val="00000A"/>
          <w:lang w:val="en-US"/>
        </w:rPr>
        <w:t xml:space="preserve"> </w:t>
      </w:r>
      <w:r/>
    </w:p>
    <w:p>
      <w:pPr>
        <w:pStyle w:val="250"/>
        <w:jc w:val="both"/>
        <w:spacing w:after="0" w:afterAutospacing="0" w:before="0" w:beforeAutospacing="0"/>
        <w:rPr>
          <w:rFonts w:ascii="Liberation Serif" w:hAnsi="Liberation Serif"/>
          <w:color w:val="00000A"/>
          <w:lang w:val="en-US"/>
        </w:rPr>
      </w:pPr>
      <w:r>
        <w:rPr>
          <w:rFonts w:ascii="Liberation Serif" w:hAnsi="Liberation Serif"/>
          <w:color w:val="00000A"/>
          <w:lang w:val="en-US"/>
        </w:rPr>
        <w:t xml:space="preserve"> </w:t>
      </w:r>
      <w:r/>
    </w:p>
    <w:p>
      <w:pPr>
        <w:rPr>
          <w:lang w:val="en-US"/>
        </w:rPr>
      </w:pPr>
      <w:r>
        <w:rPr>
          <w:lang w:val="en-US"/>
        </w:rPr>
      </w:r>
      <w:r/>
    </w:p>
    <w:sectPr>
      <w:footnotePr/>
      <w:type w:val="nextPage"/>
      <w:pgSz w:w="11900" w:h="16840"/>
      <w:pgMar w:top="1417" w:right="1417" w:bottom="1134" w:left="1417" w:gutter="0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8030705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color w:val="auto"/>
        <w:spacing w:val="0"/>
        <w:position w:val="0"/>
        <w:sz w:val="24"/>
        <w:szCs w:val="24"/>
        <w:lang w:val="de-DE" w:bidi="ar-SA" w:eastAsia="en-US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8">
    <w:name w:val="Heading 1"/>
    <w:basedOn w:val="246"/>
    <w:next w:val="246"/>
    <w:link w:val="17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79">
    <w:name w:val="Heading 1 Char"/>
    <w:basedOn w:val="247"/>
    <w:link w:val="178"/>
    <w:uiPriority w:val="9"/>
    <w:rPr>
      <w:rFonts w:ascii="Arial" w:hAnsi="Arial" w:cs="Arial" w:eastAsia="Arial"/>
      <w:sz w:val="40"/>
      <w:szCs w:val="40"/>
    </w:rPr>
  </w:style>
  <w:style w:type="paragraph" w:styleId="180">
    <w:name w:val="Heading 2"/>
    <w:basedOn w:val="246"/>
    <w:next w:val="246"/>
    <w:link w:val="18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81">
    <w:name w:val="Heading 2 Char"/>
    <w:basedOn w:val="247"/>
    <w:link w:val="180"/>
    <w:uiPriority w:val="9"/>
    <w:rPr>
      <w:rFonts w:ascii="Arial" w:hAnsi="Arial" w:cs="Arial" w:eastAsia="Arial"/>
      <w:sz w:val="34"/>
    </w:rPr>
  </w:style>
  <w:style w:type="paragraph" w:styleId="182">
    <w:name w:val="Heading 3"/>
    <w:basedOn w:val="246"/>
    <w:next w:val="246"/>
    <w:link w:val="18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83">
    <w:name w:val="Heading 3 Char"/>
    <w:basedOn w:val="247"/>
    <w:link w:val="182"/>
    <w:uiPriority w:val="9"/>
    <w:rPr>
      <w:rFonts w:ascii="Arial" w:hAnsi="Arial" w:cs="Arial" w:eastAsia="Arial"/>
      <w:sz w:val="30"/>
      <w:szCs w:val="30"/>
    </w:rPr>
  </w:style>
  <w:style w:type="paragraph" w:styleId="184">
    <w:name w:val="Heading 4"/>
    <w:basedOn w:val="246"/>
    <w:next w:val="246"/>
    <w:link w:val="18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5">
    <w:name w:val="Heading 4 Char"/>
    <w:basedOn w:val="247"/>
    <w:link w:val="184"/>
    <w:uiPriority w:val="9"/>
    <w:rPr>
      <w:rFonts w:ascii="Arial" w:hAnsi="Arial" w:cs="Arial" w:eastAsia="Arial"/>
      <w:b/>
      <w:bCs/>
      <w:sz w:val="26"/>
      <w:szCs w:val="26"/>
    </w:rPr>
  </w:style>
  <w:style w:type="paragraph" w:styleId="186">
    <w:name w:val="Heading 5"/>
    <w:basedOn w:val="246"/>
    <w:next w:val="246"/>
    <w:link w:val="18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87">
    <w:name w:val="Heading 5 Char"/>
    <w:basedOn w:val="247"/>
    <w:link w:val="186"/>
    <w:uiPriority w:val="9"/>
    <w:rPr>
      <w:rFonts w:ascii="Arial" w:hAnsi="Arial" w:cs="Arial" w:eastAsia="Arial"/>
      <w:b/>
      <w:bCs/>
      <w:sz w:val="24"/>
      <w:szCs w:val="24"/>
    </w:rPr>
  </w:style>
  <w:style w:type="paragraph" w:styleId="188">
    <w:name w:val="Heading 6"/>
    <w:basedOn w:val="246"/>
    <w:next w:val="246"/>
    <w:link w:val="18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89">
    <w:name w:val="Heading 6 Char"/>
    <w:basedOn w:val="247"/>
    <w:link w:val="188"/>
    <w:uiPriority w:val="9"/>
    <w:rPr>
      <w:rFonts w:ascii="Arial" w:hAnsi="Arial" w:cs="Arial" w:eastAsia="Arial"/>
      <w:b/>
      <w:bCs/>
      <w:sz w:val="22"/>
      <w:szCs w:val="22"/>
    </w:rPr>
  </w:style>
  <w:style w:type="paragraph" w:styleId="190">
    <w:name w:val="Heading 7"/>
    <w:basedOn w:val="246"/>
    <w:next w:val="246"/>
    <w:link w:val="19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91">
    <w:name w:val="Heading 7 Char"/>
    <w:basedOn w:val="247"/>
    <w:link w:val="19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92">
    <w:name w:val="Heading 8"/>
    <w:basedOn w:val="246"/>
    <w:next w:val="246"/>
    <w:link w:val="19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93">
    <w:name w:val="Heading 8 Char"/>
    <w:basedOn w:val="247"/>
    <w:link w:val="192"/>
    <w:uiPriority w:val="9"/>
    <w:rPr>
      <w:rFonts w:ascii="Arial" w:hAnsi="Arial" w:cs="Arial" w:eastAsia="Arial"/>
      <w:i/>
      <w:iCs/>
      <w:sz w:val="22"/>
      <w:szCs w:val="22"/>
    </w:rPr>
  </w:style>
  <w:style w:type="paragraph" w:styleId="194">
    <w:name w:val="Heading 9"/>
    <w:basedOn w:val="246"/>
    <w:next w:val="246"/>
    <w:link w:val="19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95">
    <w:name w:val="Heading 9 Char"/>
    <w:basedOn w:val="247"/>
    <w:link w:val="194"/>
    <w:uiPriority w:val="9"/>
    <w:rPr>
      <w:rFonts w:ascii="Arial" w:hAnsi="Arial" w:cs="Arial" w:eastAsia="Arial"/>
      <w:i/>
      <w:iCs/>
      <w:sz w:val="21"/>
      <w:szCs w:val="21"/>
    </w:rPr>
  </w:style>
  <w:style w:type="paragraph" w:styleId="196">
    <w:name w:val="List Paragraph"/>
    <w:basedOn w:val="246"/>
    <w:qFormat/>
    <w:uiPriority w:val="34"/>
    <w:pPr>
      <w:contextualSpacing w:val="true"/>
      <w:ind w:left="720"/>
    </w:pPr>
  </w:style>
  <w:style w:type="paragraph" w:styleId="197">
    <w:name w:val="No Spacing"/>
    <w:qFormat/>
    <w:uiPriority w:val="1"/>
    <w:pPr>
      <w:spacing w:lineRule="auto" w:line="240" w:after="0" w:before="0"/>
    </w:pPr>
  </w:style>
  <w:style w:type="paragraph" w:styleId="198">
    <w:name w:val="Title"/>
    <w:basedOn w:val="246"/>
    <w:next w:val="246"/>
    <w:link w:val="19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99">
    <w:name w:val="Title Char"/>
    <w:basedOn w:val="247"/>
    <w:link w:val="198"/>
    <w:uiPriority w:val="10"/>
    <w:rPr>
      <w:sz w:val="48"/>
      <w:szCs w:val="48"/>
    </w:rPr>
  </w:style>
  <w:style w:type="paragraph" w:styleId="200">
    <w:name w:val="Subtitle"/>
    <w:basedOn w:val="246"/>
    <w:next w:val="246"/>
    <w:link w:val="201"/>
    <w:qFormat/>
    <w:uiPriority w:val="11"/>
    <w:rPr>
      <w:sz w:val="24"/>
      <w:szCs w:val="24"/>
    </w:rPr>
    <w:pPr>
      <w:spacing w:after="200" w:before="200"/>
    </w:pPr>
  </w:style>
  <w:style w:type="character" w:styleId="201">
    <w:name w:val="Subtitle Char"/>
    <w:basedOn w:val="247"/>
    <w:link w:val="200"/>
    <w:uiPriority w:val="11"/>
    <w:rPr>
      <w:sz w:val="24"/>
      <w:szCs w:val="24"/>
    </w:rPr>
  </w:style>
  <w:style w:type="paragraph" w:styleId="202">
    <w:name w:val="Quote"/>
    <w:basedOn w:val="246"/>
    <w:next w:val="246"/>
    <w:link w:val="203"/>
    <w:qFormat/>
    <w:uiPriority w:val="29"/>
    <w:rPr>
      <w:i/>
    </w:rPr>
    <w:pPr>
      <w:ind w:left="720" w:right="720"/>
    </w:pPr>
  </w:style>
  <w:style w:type="character" w:styleId="203">
    <w:name w:val="Quote Char"/>
    <w:link w:val="202"/>
    <w:uiPriority w:val="29"/>
    <w:rPr>
      <w:i/>
    </w:rPr>
  </w:style>
  <w:style w:type="paragraph" w:styleId="204">
    <w:name w:val="Intense Quote"/>
    <w:basedOn w:val="246"/>
    <w:next w:val="246"/>
    <w:link w:val="205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205">
    <w:name w:val="Intense Quote Char"/>
    <w:link w:val="204"/>
    <w:uiPriority w:val="30"/>
    <w:rPr>
      <w:i/>
    </w:rPr>
  </w:style>
  <w:style w:type="paragraph" w:styleId="206">
    <w:name w:val="Header"/>
    <w:basedOn w:val="246"/>
    <w:link w:val="20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7">
    <w:name w:val="Header Char"/>
    <w:basedOn w:val="247"/>
    <w:link w:val="206"/>
    <w:uiPriority w:val="99"/>
  </w:style>
  <w:style w:type="paragraph" w:styleId="208">
    <w:name w:val="Footer"/>
    <w:basedOn w:val="246"/>
    <w:link w:val="20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209">
    <w:name w:val="Footer Char"/>
    <w:basedOn w:val="247"/>
    <w:link w:val="208"/>
    <w:uiPriority w:val="99"/>
  </w:style>
  <w:style w:type="table" w:styleId="210">
    <w:name w:val="Table Grid"/>
    <w:basedOn w:val="24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11">
    <w:name w:val="Lined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12">
    <w:name w:val="Lined - Accent 1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13">
    <w:name w:val="Lined - Accent 2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14">
    <w:name w:val="Lined - Accent 3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15">
    <w:name w:val="Lined - Accent 4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16">
    <w:name w:val="Lined - Accent 5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17">
    <w:name w:val="Lined - Accent 6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18">
    <w:name w:val="Bordered"/>
    <w:basedOn w:val="24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19">
    <w:name w:val="Bordered - Accent 1"/>
    <w:basedOn w:val="24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20">
    <w:name w:val="Bordered - Accent 2"/>
    <w:basedOn w:val="24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21">
    <w:name w:val="Bordered - Accent 3"/>
    <w:basedOn w:val="24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22">
    <w:name w:val="Bordered - Accent 4"/>
    <w:basedOn w:val="24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23">
    <w:name w:val="Bordered - Accent 5"/>
    <w:basedOn w:val="24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24">
    <w:name w:val="Bordered - Accent 6"/>
    <w:basedOn w:val="24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25">
    <w:name w:val="Bordered &amp; Lined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6">
    <w:name w:val="Bordered &amp; Lined - Accent 1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7">
    <w:name w:val="Bordered &amp; Lined - Accent 2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8">
    <w:name w:val="Bordered &amp; Lined - Accent 3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29">
    <w:name w:val="Bordered &amp; Lined - Accent 4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0">
    <w:name w:val="Bordered &amp; Lined - Accent 5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1">
    <w:name w:val="Bordered &amp; Lined - Accent 6"/>
    <w:basedOn w:val="24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32">
    <w:name w:val="Hyperlink"/>
    <w:uiPriority w:val="99"/>
    <w:unhideWhenUsed/>
    <w:rPr>
      <w:color w:val="0000FF" w:themeColor="hyperlink"/>
      <w:u w:val="single"/>
    </w:rPr>
  </w:style>
  <w:style w:type="paragraph" w:styleId="233">
    <w:name w:val="footnote text"/>
    <w:basedOn w:val="246"/>
    <w:link w:val="234"/>
    <w:uiPriority w:val="99"/>
    <w:semiHidden/>
    <w:unhideWhenUsed/>
    <w:rPr>
      <w:sz w:val="18"/>
    </w:rPr>
    <w:pPr>
      <w:spacing w:lineRule="auto" w:line="240" w:after="40"/>
    </w:pPr>
  </w:style>
  <w:style w:type="character" w:styleId="234">
    <w:name w:val="Footnote Text Char"/>
    <w:link w:val="233"/>
    <w:uiPriority w:val="99"/>
    <w:rPr>
      <w:sz w:val="18"/>
    </w:rPr>
  </w:style>
  <w:style w:type="character" w:styleId="235">
    <w:name w:val="footnote reference"/>
    <w:basedOn w:val="247"/>
    <w:uiPriority w:val="99"/>
    <w:unhideWhenUsed/>
    <w:rPr>
      <w:vertAlign w:val="superscript"/>
    </w:rPr>
  </w:style>
  <w:style w:type="paragraph" w:styleId="236">
    <w:name w:val="toc 1"/>
    <w:basedOn w:val="246"/>
    <w:next w:val="246"/>
    <w:uiPriority w:val="39"/>
    <w:unhideWhenUsed/>
    <w:pPr>
      <w:ind w:left="0" w:right="0" w:hanging="0"/>
      <w:spacing w:after="57"/>
    </w:pPr>
  </w:style>
  <w:style w:type="paragraph" w:styleId="237">
    <w:name w:val="toc 2"/>
    <w:basedOn w:val="246"/>
    <w:next w:val="246"/>
    <w:uiPriority w:val="39"/>
    <w:unhideWhenUsed/>
    <w:pPr>
      <w:ind w:left="283" w:right="0" w:hanging="0"/>
      <w:spacing w:after="57"/>
    </w:pPr>
  </w:style>
  <w:style w:type="paragraph" w:styleId="238">
    <w:name w:val="toc 3"/>
    <w:basedOn w:val="246"/>
    <w:next w:val="246"/>
    <w:uiPriority w:val="39"/>
    <w:unhideWhenUsed/>
    <w:pPr>
      <w:ind w:left="567" w:right="0" w:hanging="0"/>
      <w:spacing w:after="57"/>
    </w:pPr>
  </w:style>
  <w:style w:type="paragraph" w:styleId="239">
    <w:name w:val="toc 4"/>
    <w:basedOn w:val="246"/>
    <w:next w:val="246"/>
    <w:uiPriority w:val="39"/>
    <w:unhideWhenUsed/>
    <w:pPr>
      <w:ind w:left="850" w:right="0" w:hanging="0"/>
      <w:spacing w:after="57"/>
    </w:pPr>
  </w:style>
  <w:style w:type="paragraph" w:styleId="240">
    <w:name w:val="toc 5"/>
    <w:basedOn w:val="246"/>
    <w:next w:val="246"/>
    <w:uiPriority w:val="39"/>
    <w:unhideWhenUsed/>
    <w:pPr>
      <w:ind w:left="1134" w:right="0" w:hanging="0"/>
      <w:spacing w:after="57"/>
    </w:pPr>
  </w:style>
  <w:style w:type="paragraph" w:styleId="241">
    <w:name w:val="toc 6"/>
    <w:basedOn w:val="246"/>
    <w:next w:val="246"/>
    <w:uiPriority w:val="39"/>
    <w:unhideWhenUsed/>
    <w:pPr>
      <w:ind w:left="1417" w:right="0" w:hanging="0"/>
      <w:spacing w:after="57"/>
    </w:pPr>
  </w:style>
  <w:style w:type="paragraph" w:styleId="242">
    <w:name w:val="toc 7"/>
    <w:basedOn w:val="246"/>
    <w:next w:val="246"/>
    <w:uiPriority w:val="39"/>
    <w:unhideWhenUsed/>
    <w:pPr>
      <w:ind w:left="1701" w:right="0" w:hanging="0"/>
      <w:spacing w:after="57"/>
    </w:pPr>
  </w:style>
  <w:style w:type="paragraph" w:styleId="243">
    <w:name w:val="toc 8"/>
    <w:basedOn w:val="246"/>
    <w:next w:val="246"/>
    <w:uiPriority w:val="39"/>
    <w:unhideWhenUsed/>
    <w:pPr>
      <w:ind w:left="1984" w:right="0" w:hanging="0"/>
      <w:spacing w:after="57"/>
    </w:pPr>
  </w:style>
  <w:style w:type="paragraph" w:styleId="244">
    <w:name w:val="toc 9"/>
    <w:basedOn w:val="246"/>
    <w:next w:val="246"/>
    <w:uiPriority w:val="39"/>
    <w:unhideWhenUsed/>
    <w:pPr>
      <w:ind w:left="2268" w:right="0" w:hanging="0"/>
      <w:spacing w:after="57"/>
    </w:pPr>
  </w:style>
  <w:style w:type="paragraph" w:styleId="245">
    <w:name w:val="TOC Heading"/>
    <w:uiPriority w:val="39"/>
    <w:unhideWhenUsed/>
  </w:style>
  <w:style w:type="paragraph" w:styleId="246" w:default="1">
    <w:name w:val="Normal"/>
    <w:qFormat/>
  </w:style>
  <w:style w:type="character" w:styleId="247" w:default="1">
    <w:name w:val="Default Paragraph Font"/>
    <w:uiPriority w:val="1"/>
    <w:semiHidden/>
    <w:unhideWhenUsed/>
  </w:style>
  <w:style w:type="table" w:styleId="2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249" w:default="1">
    <w:name w:val="No List"/>
    <w:uiPriority w:val="99"/>
    <w:semiHidden/>
    <w:unhideWhenUsed/>
  </w:style>
  <w:style w:type="paragraph" w:styleId="250" w:customStyle="1">
    <w:name w:val="docdata"/>
    <w:basedOn w:val="246"/>
    <w:rPr>
      <w:rFonts w:ascii="Times New Roman" w:hAnsi="Times New Roman" w:cs="Times New Roman" w:eastAsia="Times New Roman"/>
      <w:lang w:eastAsia="de-DE"/>
    </w:rPr>
    <w:pPr>
      <w:spacing w:after="100" w:afterAutospacing="1" w:before="100" w:beforeAutospacing="1"/>
    </w:pPr>
  </w:style>
  <w:style w:type="paragraph" w:styleId="251">
    <w:name w:val="Normal (Web)"/>
    <w:basedOn w:val="246"/>
    <w:uiPriority w:val="99"/>
    <w:semiHidden/>
    <w:unhideWhenUsed/>
    <w:rPr>
      <w:rFonts w:ascii="Times New Roman" w:hAnsi="Times New Roman" w:cs="Times New Roman" w:eastAsia="Times New Roman"/>
      <w:lang w:eastAsia="de-DE"/>
    </w:rPr>
    <w:pPr>
      <w:spacing w:after="100" w:afterAutospacing="1" w:before="100" w:beforeAutospacing="1"/>
    </w:pPr>
  </w:style>
  <w:style w:type="paragraph" w:styleId="252">
    <w:name w:val="Balloon Text"/>
    <w:basedOn w:val="246"/>
    <w:link w:val="253"/>
    <w:uiPriority w:val="99"/>
    <w:semiHidden/>
    <w:unhideWhenUsed/>
    <w:rPr>
      <w:rFonts w:ascii="Times New Roman" w:hAnsi="Times New Roman" w:cs="Times New Roman"/>
      <w:sz w:val="18"/>
      <w:szCs w:val="18"/>
    </w:rPr>
  </w:style>
  <w:style w:type="character" w:styleId="253" w:customStyle="1">
    <w:name w:val="Balloon Text Char"/>
    <w:basedOn w:val="247"/>
    <w:link w:val="252"/>
    <w:uiPriority w:val="99"/>
    <w:semiHidden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ONLYOFFICE/5.2.6.3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